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227" w:type="dxa"/>
        <w:tblLook w:val="01E0"/>
      </w:tblPr>
      <w:tblGrid>
        <w:gridCol w:w="3618"/>
        <w:gridCol w:w="6231"/>
      </w:tblGrid>
      <w:tr w:rsidR="008424A4" w:rsidRPr="00591CF6" w:rsidTr="00936CD9">
        <w:tc>
          <w:tcPr>
            <w:tcW w:w="3618" w:type="dxa"/>
          </w:tcPr>
          <w:p w:rsidR="009F780A" w:rsidRDefault="009F780A" w:rsidP="00936CD9">
            <w:pPr>
              <w:jc w:val="center"/>
              <w:rPr>
                <w:rFonts w:ascii="Times New Roman" w:hAnsi="Times New Roman"/>
                <w:bCs/>
                <w:sz w:val="26"/>
                <w:szCs w:val="26"/>
              </w:rPr>
            </w:pPr>
          </w:p>
          <w:p w:rsidR="008424A4" w:rsidRPr="00591CF6" w:rsidRDefault="008424A4" w:rsidP="00936CD9">
            <w:pPr>
              <w:jc w:val="center"/>
              <w:rPr>
                <w:rFonts w:ascii="Times New Roman" w:hAnsi="Times New Roman"/>
                <w:bCs/>
                <w:sz w:val="26"/>
                <w:szCs w:val="26"/>
              </w:rPr>
            </w:pPr>
            <w:r w:rsidRPr="00591CF6">
              <w:rPr>
                <w:rFonts w:ascii="Times New Roman" w:hAnsi="Times New Roman"/>
                <w:bCs/>
                <w:sz w:val="26"/>
                <w:szCs w:val="26"/>
              </w:rPr>
              <w:t>HỘI LHPN TỈNH PHÚ THỌ</w:t>
            </w:r>
          </w:p>
          <w:p w:rsidR="008424A4" w:rsidRPr="00591CF6" w:rsidRDefault="008424A4" w:rsidP="00936CD9">
            <w:pPr>
              <w:jc w:val="center"/>
              <w:rPr>
                <w:rFonts w:ascii="Times New Roman" w:hAnsi="Times New Roman"/>
                <w:b/>
                <w:bCs/>
                <w:sz w:val="26"/>
              </w:rPr>
            </w:pPr>
            <w:r w:rsidRPr="00591CF6">
              <w:rPr>
                <w:rFonts w:ascii="Times New Roman" w:hAnsi="Times New Roman"/>
                <w:b/>
                <w:bCs/>
                <w:sz w:val="26"/>
              </w:rPr>
              <w:t>BAN THƯỜNG VỤ</w:t>
            </w:r>
          </w:p>
          <w:p w:rsidR="008424A4" w:rsidRPr="00591CF6" w:rsidRDefault="000814A5" w:rsidP="00936CD9">
            <w:pPr>
              <w:jc w:val="center"/>
              <w:rPr>
                <w:rFonts w:ascii="Times New Roman" w:hAnsi="Times New Roman"/>
                <w:b/>
                <w:bCs/>
              </w:rPr>
            </w:pPr>
            <w:r w:rsidRPr="000814A5">
              <w:rPr>
                <w:rFonts w:ascii="Times New Roman" w:hAnsi="Times New Roman"/>
                <w:noProof/>
                <w:sz w:val="26"/>
                <w:szCs w:val="26"/>
              </w:rPr>
              <w:pict>
                <v:line id="_x0000_s1027" style="position:absolute;left:0;text-align:left;z-index:251661312" from="39.35pt,1.35pt" to="123.1pt,1.35pt"/>
              </w:pict>
            </w:r>
          </w:p>
          <w:p w:rsidR="008424A4" w:rsidRPr="00591CF6" w:rsidRDefault="008424A4" w:rsidP="00936CD9">
            <w:pPr>
              <w:spacing w:before="120"/>
              <w:jc w:val="center"/>
              <w:rPr>
                <w:rFonts w:ascii="Times New Roman" w:hAnsi="Times New Roman"/>
              </w:rPr>
            </w:pPr>
            <w:r w:rsidRPr="00591CF6">
              <w:rPr>
                <w:rFonts w:ascii="Times New Roman" w:hAnsi="Times New Roman"/>
              </w:rPr>
              <w:t xml:space="preserve">Số: </w:t>
            </w:r>
            <w:r w:rsidR="00FB3723">
              <w:rPr>
                <w:rFonts w:ascii="Times New Roman" w:hAnsi="Times New Roman"/>
              </w:rPr>
              <w:t>127</w:t>
            </w:r>
            <w:r w:rsidRPr="00591CF6">
              <w:rPr>
                <w:rFonts w:ascii="Times New Roman" w:hAnsi="Times New Roman"/>
              </w:rPr>
              <w:t>/HPN-TG</w:t>
            </w:r>
          </w:p>
          <w:p w:rsidR="008424A4" w:rsidRPr="00591CF6" w:rsidRDefault="008424A4" w:rsidP="00936CD9">
            <w:pPr>
              <w:jc w:val="center"/>
              <w:rPr>
                <w:rFonts w:ascii="Times New Roman" w:hAnsi="Times New Roman"/>
                <w:b/>
                <w:bCs/>
                <w:sz w:val="8"/>
                <w:szCs w:val="8"/>
              </w:rPr>
            </w:pPr>
          </w:p>
          <w:p w:rsidR="008424A4" w:rsidRPr="00591CF6" w:rsidRDefault="008424A4" w:rsidP="00936CD9">
            <w:pPr>
              <w:jc w:val="center"/>
              <w:rPr>
                <w:rFonts w:ascii="Times New Roman" w:hAnsi="Times New Roman"/>
                <w:sz w:val="24"/>
                <w:szCs w:val="24"/>
              </w:rPr>
            </w:pPr>
          </w:p>
        </w:tc>
        <w:tc>
          <w:tcPr>
            <w:tcW w:w="6231" w:type="dxa"/>
          </w:tcPr>
          <w:p w:rsidR="009F780A" w:rsidRDefault="009F780A" w:rsidP="00936CD9">
            <w:pPr>
              <w:ind w:left="-108"/>
              <w:jc w:val="center"/>
              <w:rPr>
                <w:rFonts w:ascii="Times New Roman" w:hAnsi="Times New Roman"/>
                <w:b/>
                <w:bCs/>
                <w:sz w:val="26"/>
                <w:szCs w:val="26"/>
              </w:rPr>
            </w:pPr>
          </w:p>
          <w:p w:rsidR="008424A4" w:rsidRPr="00591CF6" w:rsidRDefault="008424A4" w:rsidP="00936CD9">
            <w:pPr>
              <w:ind w:left="-108"/>
              <w:jc w:val="center"/>
              <w:rPr>
                <w:rFonts w:ascii="Times New Roman" w:hAnsi="Times New Roman"/>
                <w:b/>
                <w:bCs/>
                <w:sz w:val="26"/>
                <w:szCs w:val="26"/>
              </w:rPr>
            </w:pPr>
            <w:r w:rsidRPr="00591CF6">
              <w:rPr>
                <w:rFonts w:ascii="Times New Roman" w:hAnsi="Times New Roman"/>
                <w:b/>
                <w:bCs/>
                <w:sz w:val="26"/>
                <w:szCs w:val="26"/>
              </w:rPr>
              <w:t>CỘNG HOÀ XÃ HỘI CHỦ NGHĨA VIỆT NAM</w:t>
            </w:r>
          </w:p>
          <w:p w:rsidR="008424A4" w:rsidRPr="00591CF6" w:rsidRDefault="008424A4" w:rsidP="00936CD9">
            <w:pPr>
              <w:jc w:val="center"/>
              <w:rPr>
                <w:rFonts w:ascii="Times New Roman" w:hAnsi="Times New Roman"/>
                <w:b/>
                <w:bCs/>
              </w:rPr>
            </w:pPr>
            <w:r w:rsidRPr="00591CF6">
              <w:rPr>
                <w:rFonts w:ascii="Times New Roman" w:hAnsi="Times New Roman"/>
                <w:b/>
                <w:bCs/>
              </w:rPr>
              <w:t>Độc lập -Tự do -Hạnh phúc</w:t>
            </w:r>
          </w:p>
          <w:p w:rsidR="008424A4" w:rsidRPr="00591CF6" w:rsidRDefault="008424A4" w:rsidP="00936CD9">
            <w:pPr>
              <w:jc w:val="center"/>
              <w:rPr>
                <w:rFonts w:ascii="Times New Roman" w:hAnsi="Times New Roman"/>
                <w:i/>
                <w:iCs/>
                <w:sz w:val="2"/>
              </w:rPr>
            </w:pPr>
            <w:r w:rsidRPr="00591CF6">
              <w:rPr>
                <w:rFonts w:ascii="Times New Roman" w:hAnsi="Times New Roman"/>
                <w:i/>
                <w:iCs/>
                <w:sz w:val="26"/>
              </w:rPr>
              <w:tab/>
            </w:r>
          </w:p>
          <w:p w:rsidR="008424A4" w:rsidRPr="00591CF6" w:rsidRDefault="000814A5" w:rsidP="00936CD9">
            <w:pPr>
              <w:jc w:val="both"/>
              <w:rPr>
                <w:rFonts w:ascii="Times New Roman" w:hAnsi="Times New Roman"/>
                <w:i/>
                <w:iCs/>
                <w:sz w:val="26"/>
              </w:rPr>
            </w:pPr>
            <w:r w:rsidRPr="000814A5">
              <w:rPr>
                <w:rFonts w:ascii="Times New Roman" w:hAnsi="Times New Roman"/>
                <w:noProof/>
                <w:sz w:val="26"/>
                <w:szCs w:val="26"/>
              </w:rPr>
              <w:pict>
                <v:line id="_x0000_s1026" style="position:absolute;left:0;text-align:left;z-index:251660288" from="103.1pt,.95pt" to="186.85pt,.95pt"/>
              </w:pict>
            </w:r>
            <w:r w:rsidR="008424A4" w:rsidRPr="00591CF6">
              <w:rPr>
                <w:rFonts w:ascii="Times New Roman" w:hAnsi="Times New Roman"/>
                <w:i/>
                <w:iCs/>
                <w:sz w:val="26"/>
              </w:rPr>
              <w:t xml:space="preserve">                        </w:t>
            </w:r>
          </w:p>
          <w:p w:rsidR="008424A4" w:rsidRPr="00591CF6" w:rsidRDefault="008424A4" w:rsidP="00FB3723">
            <w:pPr>
              <w:spacing w:before="240"/>
              <w:rPr>
                <w:rFonts w:ascii="Times New Roman" w:hAnsi="Times New Roman"/>
                <w:i/>
                <w:iCs/>
              </w:rPr>
            </w:pPr>
            <w:r w:rsidRPr="00591CF6">
              <w:rPr>
                <w:rFonts w:ascii="Times New Roman" w:hAnsi="Times New Roman"/>
                <w:i/>
                <w:iCs/>
              </w:rPr>
              <w:t xml:space="preserve"> </w:t>
            </w:r>
            <w:r w:rsidR="00610B0F">
              <w:rPr>
                <w:rFonts w:ascii="Times New Roman" w:hAnsi="Times New Roman"/>
                <w:i/>
                <w:iCs/>
              </w:rPr>
              <w:t xml:space="preserve">                  Phú Thọ, ngày</w:t>
            </w:r>
            <w:r w:rsidRPr="00591CF6">
              <w:rPr>
                <w:rFonts w:ascii="Times New Roman" w:hAnsi="Times New Roman"/>
                <w:i/>
                <w:iCs/>
              </w:rPr>
              <w:t xml:space="preserve">  </w:t>
            </w:r>
            <w:r w:rsidR="00EE03A9">
              <w:rPr>
                <w:rFonts w:ascii="Times New Roman" w:hAnsi="Times New Roman"/>
                <w:i/>
                <w:iCs/>
              </w:rPr>
              <w:t xml:space="preserve"> </w:t>
            </w:r>
            <w:r w:rsidR="00FB3723">
              <w:rPr>
                <w:rFonts w:ascii="Times New Roman" w:hAnsi="Times New Roman"/>
                <w:i/>
                <w:iCs/>
              </w:rPr>
              <w:t>18</w:t>
            </w:r>
            <w:r w:rsidR="000270C8">
              <w:rPr>
                <w:rFonts w:ascii="Times New Roman" w:hAnsi="Times New Roman"/>
                <w:i/>
                <w:iCs/>
              </w:rPr>
              <w:t xml:space="preserve"> </w:t>
            </w:r>
            <w:r w:rsidRPr="00591CF6">
              <w:rPr>
                <w:rFonts w:ascii="Times New Roman" w:hAnsi="Times New Roman"/>
                <w:i/>
                <w:iCs/>
              </w:rPr>
              <w:t xml:space="preserve"> </w:t>
            </w:r>
            <w:r w:rsidR="000270C8">
              <w:rPr>
                <w:rFonts w:ascii="Times New Roman" w:hAnsi="Times New Roman"/>
                <w:i/>
                <w:iCs/>
              </w:rPr>
              <w:t xml:space="preserve">tháng </w:t>
            </w:r>
            <w:r w:rsidR="00FB3723">
              <w:rPr>
                <w:rFonts w:ascii="Times New Roman" w:hAnsi="Times New Roman"/>
                <w:i/>
                <w:iCs/>
              </w:rPr>
              <w:t>5</w:t>
            </w:r>
            <w:r w:rsidRPr="00591CF6">
              <w:rPr>
                <w:rFonts w:ascii="Times New Roman" w:hAnsi="Times New Roman"/>
                <w:i/>
                <w:iCs/>
              </w:rPr>
              <w:t xml:space="preserve">  năm 2016</w:t>
            </w:r>
          </w:p>
        </w:tc>
      </w:tr>
    </w:tbl>
    <w:p w:rsidR="00D1510C" w:rsidRPr="00591CF6" w:rsidRDefault="00D1510C">
      <w:pPr>
        <w:rPr>
          <w:rFonts w:ascii="Times New Roman" w:hAnsi="Times New Roman"/>
        </w:rPr>
      </w:pPr>
    </w:p>
    <w:p w:rsidR="00D1510C" w:rsidRPr="00591CF6" w:rsidRDefault="00D1510C" w:rsidP="00F76247">
      <w:pPr>
        <w:spacing w:before="120" w:after="120" w:line="360" w:lineRule="atLeast"/>
        <w:jc w:val="center"/>
        <w:rPr>
          <w:rFonts w:ascii="Times New Roman" w:hAnsi="Times New Roman"/>
        </w:rPr>
      </w:pPr>
      <w:r w:rsidRPr="00591CF6">
        <w:rPr>
          <w:rFonts w:ascii="Times New Roman" w:hAnsi="Times New Roman"/>
        </w:rPr>
        <w:t>Kính gửi: Hội LHPN các huyện, thành, thị và đơn vị trực thuộc</w:t>
      </w:r>
    </w:p>
    <w:p w:rsidR="009E2508" w:rsidRPr="00EE03A9" w:rsidRDefault="009E2508" w:rsidP="00F76247">
      <w:pPr>
        <w:spacing w:before="120" w:after="120" w:line="360" w:lineRule="atLeast"/>
        <w:ind w:firstLine="567"/>
        <w:jc w:val="both"/>
        <w:rPr>
          <w:rFonts w:ascii="Times New Roman" w:hAnsi="Times New Roman"/>
          <w:sz w:val="18"/>
        </w:rPr>
      </w:pPr>
    </w:p>
    <w:p w:rsidR="00D1510C" w:rsidRPr="009505D3" w:rsidRDefault="00017559" w:rsidP="009505D3">
      <w:pPr>
        <w:spacing w:before="120" w:after="120" w:line="340" w:lineRule="atLeast"/>
        <w:ind w:firstLine="567"/>
        <w:jc w:val="both"/>
        <w:rPr>
          <w:rFonts w:ascii="Times New Roman" w:hAnsi="Times New Roman"/>
          <w:spacing w:val="-6"/>
        </w:rPr>
      </w:pPr>
      <w:r w:rsidRPr="009505D3">
        <w:rPr>
          <w:rFonts w:ascii="Times New Roman" w:hAnsi="Times New Roman"/>
          <w:spacing w:val="-6"/>
        </w:rPr>
        <w:t xml:space="preserve">Thực hiện </w:t>
      </w:r>
      <w:r w:rsidR="00486039" w:rsidRPr="009505D3">
        <w:rPr>
          <w:rFonts w:ascii="Times New Roman" w:hAnsi="Times New Roman"/>
          <w:spacing w:val="-6"/>
        </w:rPr>
        <w:t xml:space="preserve">sự chỉ đạo tại </w:t>
      </w:r>
      <w:r w:rsidR="006B2085" w:rsidRPr="009505D3">
        <w:rPr>
          <w:rFonts w:ascii="Times New Roman" w:hAnsi="Times New Roman"/>
          <w:spacing w:val="-6"/>
        </w:rPr>
        <w:t>Công văn</w:t>
      </w:r>
      <w:r w:rsidR="00486039" w:rsidRPr="009505D3">
        <w:rPr>
          <w:rFonts w:ascii="Times New Roman" w:hAnsi="Times New Roman"/>
          <w:spacing w:val="-6"/>
        </w:rPr>
        <w:t xml:space="preserve"> </w:t>
      </w:r>
      <w:r w:rsidRPr="009505D3">
        <w:rPr>
          <w:rFonts w:ascii="Times New Roman" w:hAnsi="Times New Roman"/>
          <w:spacing w:val="-6"/>
        </w:rPr>
        <w:t xml:space="preserve">số </w:t>
      </w:r>
      <w:r w:rsidR="009D75D2" w:rsidRPr="009505D3">
        <w:rPr>
          <w:rFonts w:ascii="Times New Roman" w:hAnsi="Times New Roman"/>
          <w:spacing w:val="-6"/>
        </w:rPr>
        <w:t>45</w:t>
      </w:r>
      <w:r w:rsidR="00486039" w:rsidRPr="009505D3">
        <w:rPr>
          <w:rFonts w:ascii="Times New Roman" w:hAnsi="Times New Roman"/>
          <w:spacing w:val="-6"/>
        </w:rPr>
        <w:t>, 46,</w:t>
      </w:r>
      <w:r w:rsidR="000270C8" w:rsidRPr="009505D3">
        <w:rPr>
          <w:rFonts w:ascii="Times New Roman" w:hAnsi="Times New Roman"/>
          <w:spacing w:val="-6"/>
        </w:rPr>
        <w:t xml:space="preserve"> 47/CV-UBBC, ngày 14/5/2016</w:t>
      </w:r>
      <w:r w:rsidR="009D75D2" w:rsidRPr="009505D3">
        <w:rPr>
          <w:rFonts w:ascii="Times New Roman" w:hAnsi="Times New Roman"/>
          <w:spacing w:val="-6"/>
        </w:rPr>
        <w:t xml:space="preserve"> của Ủy ban bầu cử tỉnh Phú Thọ</w:t>
      </w:r>
      <w:r w:rsidR="000270C8" w:rsidRPr="009505D3">
        <w:rPr>
          <w:rFonts w:ascii="Times New Roman" w:hAnsi="Times New Roman"/>
          <w:spacing w:val="-6"/>
        </w:rPr>
        <w:t xml:space="preserve"> về </w:t>
      </w:r>
      <w:r w:rsidR="00CB1941" w:rsidRPr="009505D3">
        <w:rPr>
          <w:rFonts w:ascii="Times New Roman" w:hAnsi="Times New Roman"/>
          <w:spacing w:val="-6"/>
        </w:rPr>
        <w:t>các nội dung: T</w:t>
      </w:r>
      <w:r w:rsidR="000270C8" w:rsidRPr="009505D3">
        <w:rPr>
          <w:rFonts w:ascii="Times New Roman" w:hAnsi="Times New Roman"/>
          <w:spacing w:val="-6"/>
        </w:rPr>
        <w:t>ăng cường giá</w:t>
      </w:r>
      <w:r w:rsidR="009D75D2" w:rsidRPr="009505D3">
        <w:rPr>
          <w:rFonts w:ascii="Times New Roman" w:hAnsi="Times New Roman"/>
          <w:spacing w:val="-6"/>
        </w:rPr>
        <w:t>m sát, kiểm tra công tác bầu cử</w:t>
      </w:r>
      <w:r w:rsidR="00CB1941" w:rsidRPr="009505D3">
        <w:rPr>
          <w:rFonts w:ascii="Times New Roman" w:hAnsi="Times New Roman"/>
          <w:spacing w:val="-6"/>
        </w:rPr>
        <w:t>;</w:t>
      </w:r>
      <w:r w:rsidR="000270C8" w:rsidRPr="009505D3">
        <w:rPr>
          <w:rFonts w:ascii="Times New Roman" w:hAnsi="Times New Roman"/>
          <w:spacing w:val="-6"/>
        </w:rPr>
        <w:t xml:space="preserve"> đảm bả</w:t>
      </w:r>
      <w:r w:rsidR="006B2085" w:rsidRPr="009505D3">
        <w:rPr>
          <w:rFonts w:ascii="Times New Roman" w:hAnsi="Times New Roman"/>
          <w:spacing w:val="-6"/>
        </w:rPr>
        <w:t xml:space="preserve">o thông tin kết quả cuộc bầu cử và </w:t>
      </w:r>
      <w:r w:rsidR="000270C8" w:rsidRPr="009505D3">
        <w:rPr>
          <w:rFonts w:ascii="Times New Roman" w:hAnsi="Times New Roman"/>
          <w:spacing w:val="-6"/>
        </w:rPr>
        <w:t>tổ chức Hội nghị mạn đàm tiểu sử người ứng cử</w:t>
      </w:r>
      <w:r w:rsidR="00CB1941" w:rsidRPr="009505D3">
        <w:rPr>
          <w:rFonts w:ascii="Times New Roman" w:hAnsi="Times New Roman"/>
          <w:spacing w:val="-6"/>
        </w:rPr>
        <w:t>,</w:t>
      </w:r>
      <w:r w:rsidR="00082700" w:rsidRPr="009505D3">
        <w:rPr>
          <w:rFonts w:ascii="Times New Roman" w:hAnsi="Times New Roman"/>
          <w:spacing w:val="-6"/>
        </w:rPr>
        <w:t xml:space="preserve"> Ban Thường vụ Hội LHPN tỉnh</w:t>
      </w:r>
      <w:r w:rsidR="00214EE7" w:rsidRPr="009505D3">
        <w:rPr>
          <w:rFonts w:ascii="Times New Roman" w:hAnsi="Times New Roman"/>
          <w:spacing w:val="-6"/>
        </w:rPr>
        <w:t xml:space="preserve"> yêu cầu Hội LHPN các huyện, thành, thị, ĐVTT</w:t>
      </w:r>
      <w:r w:rsidR="009D75D2" w:rsidRPr="009505D3">
        <w:rPr>
          <w:rFonts w:ascii="Times New Roman" w:hAnsi="Times New Roman"/>
          <w:spacing w:val="-6"/>
        </w:rPr>
        <w:t xml:space="preserve"> tổ chức</w:t>
      </w:r>
      <w:r w:rsidR="000270C8" w:rsidRPr="009505D3">
        <w:rPr>
          <w:rFonts w:ascii="Times New Roman" w:hAnsi="Times New Roman"/>
          <w:spacing w:val="-6"/>
        </w:rPr>
        <w:t xml:space="preserve"> </w:t>
      </w:r>
      <w:r w:rsidR="00214EE7" w:rsidRPr="009505D3">
        <w:rPr>
          <w:rFonts w:ascii="Times New Roman" w:hAnsi="Times New Roman"/>
          <w:spacing w:val="-6"/>
        </w:rPr>
        <w:t>triển khai</w:t>
      </w:r>
      <w:r w:rsidR="009D75D2" w:rsidRPr="009505D3">
        <w:rPr>
          <w:rFonts w:ascii="Times New Roman" w:hAnsi="Times New Roman"/>
          <w:spacing w:val="-6"/>
        </w:rPr>
        <w:t>, quán triệt</w:t>
      </w:r>
      <w:r w:rsidR="00214EE7" w:rsidRPr="009505D3">
        <w:rPr>
          <w:rFonts w:ascii="Times New Roman" w:hAnsi="Times New Roman"/>
          <w:spacing w:val="-6"/>
        </w:rPr>
        <w:t xml:space="preserve"> thực hiện</w:t>
      </w:r>
      <w:r w:rsidR="009D75D2" w:rsidRPr="009505D3">
        <w:rPr>
          <w:rFonts w:ascii="Times New Roman" w:hAnsi="Times New Roman"/>
          <w:spacing w:val="-6"/>
        </w:rPr>
        <w:t xml:space="preserve"> nghiêm túc</w:t>
      </w:r>
      <w:r w:rsidR="00214EE7" w:rsidRPr="009505D3">
        <w:rPr>
          <w:rFonts w:ascii="Times New Roman" w:hAnsi="Times New Roman"/>
          <w:spacing w:val="-6"/>
        </w:rPr>
        <w:t xml:space="preserve"> một số nội dung</w:t>
      </w:r>
      <w:r w:rsidR="00B81EEB" w:rsidRPr="009505D3">
        <w:rPr>
          <w:rFonts w:ascii="Times New Roman" w:hAnsi="Times New Roman"/>
          <w:spacing w:val="-6"/>
        </w:rPr>
        <w:t>, cụ thể</w:t>
      </w:r>
      <w:r w:rsidR="00214EE7" w:rsidRPr="009505D3">
        <w:rPr>
          <w:rFonts w:ascii="Times New Roman" w:hAnsi="Times New Roman"/>
          <w:spacing w:val="-6"/>
        </w:rPr>
        <w:t xml:space="preserve"> như sau:</w:t>
      </w:r>
    </w:p>
    <w:p w:rsidR="00412EA3" w:rsidRPr="006B0AFD" w:rsidRDefault="00684EB8" w:rsidP="009505D3">
      <w:pPr>
        <w:spacing w:before="120" w:after="120" w:line="340" w:lineRule="atLeast"/>
        <w:ind w:firstLine="567"/>
        <w:jc w:val="both"/>
        <w:rPr>
          <w:rFonts w:ascii="Times New Roman Bold" w:hAnsi="Times New Roman Bold"/>
          <w:b/>
          <w:spacing w:val="-8"/>
        </w:rPr>
      </w:pPr>
      <w:r w:rsidRPr="006B0AFD">
        <w:rPr>
          <w:rFonts w:ascii="Times New Roman Bold" w:hAnsi="Times New Roman Bold"/>
          <w:b/>
          <w:spacing w:val="-8"/>
        </w:rPr>
        <w:t xml:space="preserve">1. </w:t>
      </w:r>
      <w:r w:rsidR="00242679" w:rsidRPr="006B0AFD">
        <w:rPr>
          <w:rFonts w:ascii="Times New Roman Bold" w:hAnsi="Times New Roman Bold"/>
          <w:b/>
          <w:spacing w:val="-8"/>
        </w:rPr>
        <w:t xml:space="preserve">Hội LHPN </w:t>
      </w:r>
      <w:r w:rsidR="00E573E6" w:rsidRPr="006B0AFD">
        <w:rPr>
          <w:rFonts w:ascii="Times New Roman Bold" w:hAnsi="Times New Roman Bold"/>
          <w:b/>
          <w:spacing w:val="-8"/>
        </w:rPr>
        <w:t>với</w:t>
      </w:r>
      <w:r w:rsidR="00242679" w:rsidRPr="006B0AFD">
        <w:rPr>
          <w:rFonts w:ascii="Times New Roman Bold" w:hAnsi="Times New Roman Bold"/>
          <w:b/>
          <w:spacing w:val="-8"/>
        </w:rPr>
        <w:t xml:space="preserve"> vai trò là</w:t>
      </w:r>
      <w:r w:rsidR="00E573E6" w:rsidRPr="006B0AFD">
        <w:rPr>
          <w:rFonts w:ascii="Times New Roman Bold" w:hAnsi="Times New Roman Bold"/>
          <w:b/>
          <w:spacing w:val="-8"/>
        </w:rPr>
        <w:t xml:space="preserve"> t</w:t>
      </w:r>
      <w:r w:rsidR="00412EA3" w:rsidRPr="006B0AFD">
        <w:rPr>
          <w:rFonts w:ascii="Times New Roman Bold" w:hAnsi="Times New Roman Bold"/>
          <w:b/>
          <w:spacing w:val="-8"/>
        </w:rPr>
        <w:t>hành viên Ủy ban bầu cử</w:t>
      </w:r>
      <w:r w:rsidR="009F780A" w:rsidRPr="006B0AFD">
        <w:rPr>
          <w:rFonts w:ascii="Times New Roman Bold" w:hAnsi="Times New Roman Bold"/>
          <w:b/>
          <w:spacing w:val="-8"/>
        </w:rPr>
        <w:t xml:space="preserve"> các cấp</w:t>
      </w:r>
      <w:r w:rsidR="000C75BE" w:rsidRPr="006B0AFD">
        <w:rPr>
          <w:rFonts w:ascii="Times New Roman Bold" w:hAnsi="Times New Roman Bold"/>
          <w:b/>
          <w:spacing w:val="-8"/>
        </w:rPr>
        <w:t>, có trách nhiệm</w:t>
      </w:r>
    </w:p>
    <w:p w:rsidR="000270C8" w:rsidRDefault="000756D3" w:rsidP="009505D3">
      <w:pPr>
        <w:spacing w:before="120" w:after="120" w:line="340" w:lineRule="atLeast"/>
        <w:ind w:firstLine="567"/>
        <w:jc w:val="both"/>
        <w:rPr>
          <w:rFonts w:ascii="Times New Roman" w:hAnsi="Times New Roman"/>
        </w:rPr>
      </w:pPr>
      <w:r>
        <w:rPr>
          <w:rFonts w:ascii="Times New Roman" w:hAnsi="Times New Roman"/>
        </w:rPr>
        <w:t>-</w:t>
      </w:r>
      <w:r w:rsidR="000270C8">
        <w:rPr>
          <w:rFonts w:ascii="Times New Roman" w:hAnsi="Times New Roman"/>
        </w:rPr>
        <w:t xml:space="preserve"> </w:t>
      </w:r>
      <w:r w:rsidR="00437BF1">
        <w:rPr>
          <w:rFonts w:ascii="Times New Roman" w:hAnsi="Times New Roman"/>
        </w:rPr>
        <w:t>Kiểm tra</w:t>
      </w:r>
      <w:r w:rsidR="00AD79FF">
        <w:rPr>
          <w:rFonts w:ascii="Times New Roman" w:hAnsi="Times New Roman"/>
        </w:rPr>
        <w:t xml:space="preserve"> tại đơn vị phụ trách bầu cử, trong các cấp Hội về việc </w:t>
      </w:r>
      <w:r w:rsidR="00437BF1">
        <w:rPr>
          <w:rFonts w:ascii="Times New Roman" w:hAnsi="Times New Roman"/>
        </w:rPr>
        <w:t>tuyên truyền</w:t>
      </w:r>
      <w:r w:rsidR="00C94F95">
        <w:rPr>
          <w:rFonts w:ascii="Times New Roman" w:hAnsi="Times New Roman"/>
        </w:rPr>
        <w:t xml:space="preserve"> </w:t>
      </w:r>
      <w:r w:rsidR="00437BF1">
        <w:rPr>
          <w:rFonts w:ascii="Times New Roman" w:hAnsi="Times New Roman"/>
        </w:rPr>
        <w:t>trong cán bộ, hội viên, phụ nữ và nhân dân về quyền lợi của cử tri, tuyên truyền về ngày bầu cử, nơi bỏ phiếu, thời gian bỏ phiếu…</w:t>
      </w:r>
      <w:r w:rsidR="007617CC">
        <w:rPr>
          <w:rFonts w:ascii="Times New Roman" w:hAnsi="Times New Roman"/>
        </w:rPr>
        <w:t xml:space="preserve"> </w:t>
      </w:r>
      <w:r w:rsidR="00437BF1">
        <w:rPr>
          <w:rFonts w:ascii="Times New Roman" w:hAnsi="Times New Roman"/>
        </w:rPr>
        <w:t>để vận động cử tri đi bầu cử đạt tỷ lệ cao nhất.</w:t>
      </w:r>
    </w:p>
    <w:p w:rsidR="00437BF1" w:rsidRDefault="000756D3" w:rsidP="009505D3">
      <w:pPr>
        <w:spacing w:before="120" w:after="120" w:line="340" w:lineRule="atLeast"/>
        <w:ind w:firstLine="567"/>
        <w:jc w:val="both"/>
        <w:rPr>
          <w:rFonts w:ascii="Times New Roman" w:hAnsi="Times New Roman"/>
        </w:rPr>
      </w:pPr>
      <w:r>
        <w:rPr>
          <w:rFonts w:ascii="Times New Roman" w:hAnsi="Times New Roman"/>
        </w:rPr>
        <w:t>-</w:t>
      </w:r>
      <w:r w:rsidR="00437BF1">
        <w:rPr>
          <w:rFonts w:ascii="Times New Roman" w:hAnsi="Times New Roman"/>
        </w:rPr>
        <w:t xml:space="preserve"> Kiểm tra việc lập danh sách cử tri và niêm yết danh sách cử tri ở các khu </w:t>
      </w:r>
      <w:r w:rsidR="00936CD9">
        <w:rPr>
          <w:rFonts w:ascii="Times New Roman" w:hAnsi="Times New Roman"/>
        </w:rPr>
        <w:t>vực bỏ phiếu. Chú ý kiểm tra, nhằm phát hiện, khắc phục những tồn tại trong việc lập và niêm yết danh sách cử tri, quan tâm tới các trường hợp</w:t>
      </w:r>
      <w:r w:rsidR="00C94F95">
        <w:rPr>
          <w:rFonts w:ascii="Times New Roman" w:hAnsi="Times New Roman"/>
        </w:rPr>
        <w:t xml:space="preserve"> hội viên, phụ nữ</w:t>
      </w:r>
      <w:r w:rsidR="00936CD9">
        <w:rPr>
          <w:rFonts w:ascii="Times New Roman" w:hAnsi="Times New Roman"/>
        </w:rPr>
        <w:t xml:space="preserve"> học tập, làm ăn, công tác xa để đảm bảo mọi công dân có quyền bầu cử đều được ghi tên vào danh sách cử tri.</w:t>
      </w:r>
    </w:p>
    <w:p w:rsidR="00936CD9" w:rsidRDefault="000756D3" w:rsidP="009505D3">
      <w:pPr>
        <w:spacing w:before="120" w:after="120" w:line="340" w:lineRule="atLeast"/>
        <w:ind w:firstLine="567"/>
        <w:jc w:val="both"/>
        <w:rPr>
          <w:rFonts w:ascii="Times New Roman" w:hAnsi="Times New Roman"/>
        </w:rPr>
      </w:pPr>
      <w:r>
        <w:rPr>
          <w:rFonts w:ascii="Times New Roman" w:hAnsi="Times New Roman"/>
        </w:rPr>
        <w:t>-</w:t>
      </w:r>
      <w:r w:rsidR="00936CD9">
        <w:rPr>
          <w:rFonts w:ascii="Times New Roman" w:hAnsi="Times New Roman"/>
        </w:rPr>
        <w:t xml:space="preserve"> Kiểm tra việc niêm yết danh sách và tiểu sử tóm tắt những người ứng cử đại biểu Quốc hội và những người ứng cử đại</w:t>
      </w:r>
      <w:r w:rsidR="006347A8">
        <w:rPr>
          <w:rFonts w:ascii="Times New Roman" w:hAnsi="Times New Roman"/>
        </w:rPr>
        <w:t xml:space="preserve"> biểu Quốc hội và những người ứng cử đại biểu HĐND các cấp nhiệm kỳ 2016-2021 tại khu vực bỏ phiếu. Chú ý nơi niêm yết</w:t>
      </w:r>
      <w:r w:rsidR="00384FA4">
        <w:rPr>
          <w:rFonts w:ascii="Times New Roman" w:hAnsi="Times New Roman"/>
        </w:rPr>
        <w:t>, bảo quản và khắc phục diễn biến thời tiết ảnh hưởng đến việc niêm yết</w:t>
      </w:r>
      <w:r w:rsidR="006347A8">
        <w:rPr>
          <w:rFonts w:ascii="Times New Roman" w:hAnsi="Times New Roman"/>
        </w:rPr>
        <w:t xml:space="preserve"> danh sách và tiểu sử tóm tắt của ứng cử viên.</w:t>
      </w:r>
    </w:p>
    <w:p w:rsidR="006347A8" w:rsidRDefault="000756D3" w:rsidP="009505D3">
      <w:pPr>
        <w:spacing w:before="120" w:after="120" w:line="340" w:lineRule="atLeast"/>
        <w:ind w:firstLine="567"/>
        <w:jc w:val="both"/>
        <w:rPr>
          <w:rFonts w:ascii="Times New Roman" w:hAnsi="Times New Roman"/>
        </w:rPr>
      </w:pPr>
      <w:r>
        <w:rPr>
          <w:rFonts w:ascii="Times New Roman" w:hAnsi="Times New Roman"/>
        </w:rPr>
        <w:t>-</w:t>
      </w:r>
      <w:r w:rsidR="006347A8">
        <w:rPr>
          <w:rFonts w:ascii="Times New Roman" w:hAnsi="Times New Roman"/>
        </w:rPr>
        <w:t xml:space="preserve"> Kiểm tra</w:t>
      </w:r>
      <w:r w:rsidR="003B359A">
        <w:rPr>
          <w:rFonts w:ascii="Times New Roman" w:hAnsi="Times New Roman"/>
        </w:rPr>
        <w:t xml:space="preserve"> việc</w:t>
      </w:r>
      <w:r w:rsidR="006347A8">
        <w:rPr>
          <w:rFonts w:ascii="Times New Roman" w:hAnsi="Times New Roman"/>
        </w:rPr>
        <w:t xml:space="preserve"> đóng hòm phiếu, bố trí bàn để cử tri gạch phiếu, trang trí, khánh tiết phòng bỏ phiếu và bên ngoài phòng bỏ </w:t>
      </w:r>
      <w:r w:rsidR="00EA08A6">
        <w:rPr>
          <w:rFonts w:ascii="Times New Roman" w:hAnsi="Times New Roman"/>
        </w:rPr>
        <w:t>phiếu theo mẫu hướng dẫn.</w:t>
      </w:r>
    </w:p>
    <w:p w:rsidR="00EA08A6" w:rsidRDefault="009505D3" w:rsidP="009505D3">
      <w:pPr>
        <w:spacing w:before="120" w:after="120" w:line="340" w:lineRule="atLeast"/>
        <w:ind w:firstLine="567"/>
        <w:jc w:val="both"/>
        <w:rPr>
          <w:rFonts w:ascii="Times New Roman" w:hAnsi="Times New Roman"/>
        </w:rPr>
      </w:pPr>
      <w:r>
        <w:rPr>
          <w:rFonts w:ascii="Times New Roman" w:hAnsi="Times New Roman"/>
        </w:rPr>
        <w:t>-</w:t>
      </w:r>
      <w:r w:rsidR="00EA08A6">
        <w:rPr>
          <w:rFonts w:ascii="Times New Roman" w:hAnsi="Times New Roman"/>
        </w:rPr>
        <w:t xml:space="preserve"> Kiểm tra việc phân công các thành viên Tổ bầu cử trước, trong và sau ngày bầu cử đảm bảo cuộc bỏ phiếu diễn ra liên tục và báo cáo kết quả kiểm phiếu theo đúng tiến độ.</w:t>
      </w:r>
    </w:p>
    <w:p w:rsidR="00EA08A6" w:rsidRDefault="000756D3" w:rsidP="009505D3">
      <w:pPr>
        <w:spacing w:before="120" w:after="120" w:line="340" w:lineRule="atLeast"/>
        <w:ind w:firstLine="567"/>
        <w:jc w:val="both"/>
        <w:rPr>
          <w:rFonts w:ascii="Times New Roman" w:hAnsi="Times New Roman"/>
        </w:rPr>
      </w:pPr>
      <w:r>
        <w:rPr>
          <w:rFonts w:ascii="Times New Roman" w:hAnsi="Times New Roman"/>
        </w:rPr>
        <w:t>-</w:t>
      </w:r>
      <w:r w:rsidR="00EA08A6">
        <w:rPr>
          <w:rFonts w:ascii="Times New Roman" w:hAnsi="Times New Roman"/>
        </w:rPr>
        <w:t xml:space="preserve"> Kiểm tra công tác đảm bảo an ninh, chính trị và trật tự</w:t>
      </w:r>
      <w:r w:rsidR="00EB2CDE">
        <w:rPr>
          <w:rFonts w:ascii="Times New Roman" w:hAnsi="Times New Roman"/>
        </w:rPr>
        <w:t>,</w:t>
      </w:r>
      <w:r w:rsidR="00B321D1">
        <w:rPr>
          <w:rFonts w:ascii="Times New Roman" w:hAnsi="Times New Roman"/>
        </w:rPr>
        <w:t xml:space="preserve"> an toàn xã hội cho cuộc</w:t>
      </w:r>
      <w:r w:rsidR="006B0AFD">
        <w:rPr>
          <w:rFonts w:ascii="Times New Roman" w:hAnsi="Times New Roman"/>
        </w:rPr>
        <w:t xml:space="preserve"> bầu cử, đặc biệt chú trọng khu </w:t>
      </w:r>
      <w:r w:rsidR="00B321D1">
        <w:rPr>
          <w:rFonts w:ascii="Times New Roman" w:hAnsi="Times New Roman"/>
        </w:rPr>
        <w:t>vực bỏ phiếu.</w:t>
      </w:r>
    </w:p>
    <w:p w:rsidR="00B321D1" w:rsidRDefault="00B321D1" w:rsidP="009505D3">
      <w:pPr>
        <w:spacing w:before="120" w:after="120" w:line="340" w:lineRule="atLeast"/>
        <w:ind w:firstLine="567"/>
        <w:jc w:val="both"/>
        <w:rPr>
          <w:rFonts w:ascii="Times New Roman" w:hAnsi="Times New Roman"/>
        </w:rPr>
      </w:pPr>
      <w:r>
        <w:rPr>
          <w:rFonts w:ascii="Times New Roman" w:hAnsi="Times New Roman"/>
        </w:rPr>
        <w:lastRenderedPageBreak/>
        <w:t xml:space="preserve">- </w:t>
      </w:r>
      <w:r w:rsidR="006707AA">
        <w:rPr>
          <w:rFonts w:ascii="Times New Roman" w:hAnsi="Times New Roman"/>
        </w:rPr>
        <w:t>Phối hợp với chính quyền địa phương k</w:t>
      </w:r>
      <w:r>
        <w:rPr>
          <w:rFonts w:ascii="Times New Roman" w:hAnsi="Times New Roman"/>
        </w:rPr>
        <w:t>ịp thời nắm bắt</w:t>
      </w:r>
      <w:r w:rsidR="006707AA">
        <w:rPr>
          <w:rFonts w:ascii="Times New Roman" w:hAnsi="Times New Roman"/>
        </w:rPr>
        <w:t xml:space="preserve"> những khó khăn, vướng mắc phát sinh về an ninh trật tự, thông tin liên lạc, thời tiết… trên địa bàn</w:t>
      </w:r>
      <w:r w:rsidR="002A6089">
        <w:rPr>
          <w:rFonts w:ascii="Times New Roman" w:hAnsi="Times New Roman"/>
        </w:rPr>
        <w:t>. Tro</w:t>
      </w:r>
      <w:r w:rsidR="00391F50">
        <w:rPr>
          <w:rFonts w:ascii="Times New Roman" w:hAnsi="Times New Roman"/>
        </w:rPr>
        <w:t>n</w:t>
      </w:r>
      <w:r w:rsidR="002A6089">
        <w:rPr>
          <w:rFonts w:ascii="Times New Roman" w:hAnsi="Times New Roman"/>
        </w:rPr>
        <w:t>g</w:t>
      </w:r>
      <w:r w:rsidR="00391F50">
        <w:rPr>
          <w:rFonts w:ascii="Times New Roman" w:hAnsi="Times New Roman"/>
        </w:rPr>
        <w:t xml:space="preserve"> quá trình kiểm tra, nếu có bất thường, phức tạp phải báo cáo kịp thời về Ủy ban </w:t>
      </w:r>
      <w:r w:rsidR="00514CF6">
        <w:rPr>
          <w:rFonts w:ascii="Times New Roman" w:hAnsi="Times New Roman"/>
        </w:rPr>
        <w:t>bầu cử cùng cấp và Hội phụ nữ cấp trên.</w:t>
      </w:r>
    </w:p>
    <w:p w:rsidR="00374E82" w:rsidRDefault="00374E82" w:rsidP="009505D3">
      <w:pPr>
        <w:spacing w:before="120" w:after="120" w:line="340" w:lineRule="atLeast"/>
        <w:ind w:firstLine="567"/>
        <w:jc w:val="both"/>
        <w:rPr>
          <w:rFonts w:ascii="Times New Roman" w:hAnsi="Times New Roman"/>
          <w:b/>
        </w:rPr>
      </w:pPr>
      <w:r>
        <w:rPr>
          <w:rFonts w:ascii="Times New Roman" w:hAnsi="Times New Roman"/>
          <w:b/>
        </w:rPr>
        <w:t xml:space="preserve">2. Về </w:t>
      </w:r>
      <w:r w:rsidR="00D6202D">
        <w:rPr>
          <w:rFonts w:ascii="Times New Roman" w:hAnsi="Times New Roman"/>
          <w:b/>
        </w:rPr>
        <w:t xml:space="preserve">công tác </w:t>
      </w:r>
      <w:r>
        <w:rPr>
          <w:rFonts w:ascii="Times New Roman" w:hAnsi="Times New Roman"/>
          <w:b/>
        </w:rPr>
        <w:t>đảm bả</w:t>
      </w:r>
      <w:r w:rsidR="002C4B1E">
        <w:rPr>
          <w:rFonts w:ascii="Times New Roman" w:hAnsi="Times New Roman"/>
          <w:b/>
        </w:rPr>
        <w:t>o thông tin kết quả cuộc bầu cử</w:t>
      </w:r>
    </w:p>
    <w:p w:rsidR="00640B60" w:rsidRDefault="009848D6" w:rsidP="009505D3">
      <w:pPr>
        <w:spacing w:before="120" w:after="120" w:line="340" w:lineRule="atLeast"/>
        <w:ind w:firstLine="567"/>
        <w:jc w:val="both"/>
        <w:rPr>
          <w:rFonts w:ascii="Times New Roman" w:hAnsi="Times New Roman"/>
        </w:rPr>
      </w:pPr>
      <w:r>
        <w:rPr>
          <w:rFonts w:ascii="Times New Roman" w:hAnsi="Times New Roman"/>
        </w:rPr>
        <w:t xml:space="preserve">- </w:t>
      </w:r>
      <w:r w:rsidR="00673D23">
        <w:rPr>
          <w:rFonts w:ascii="Times New Roman" w:hAnsi="Times New Roman"/>
        </w:rPr>
        <w:t>Quán triệt, triển khai</w:t>
      </w:r>
      <w:r w:rsidR="00FE0758">
        <w:rPr>
          <w:rFonts w:ascii="Times New Roman" w:hAnsi="Times New Roman"/>
        </w:rPr>
        <w:t xml:space="preserve"> đến Hội LHPN cấp cơ sở tham gia </w:t>
      </w:r>
      <w:r w:rsidR="00F35083" w:rsidRPr="00F35083">
        <w:rPr>
          <w:rFonts w:ascii="Times New Roman" w:hAnsi="Times New Roman"/>
        </w:rPr>
        <w:t>Th</w:t>
      </w:r>
      <w:r w:rsidR="00F35083">
        <w:rPr>
          <w:rFonts w:ascii="Times New Roman" w:hAnsi="Times New Roman"/>
        </w:rPr>
        <w:t>à</w:t>
      </w:r>
      <w:r w:rsidR="00F35083" w:rsidRPr="00F35083">
        <w:rPr>
          <w:rFonts w:ascii="Times New Roman" w:hAnsi="Times New Roman"/>
        </w:rPr>
        <w:t xml:space="preserve">nh viên thuộc Tổ chức phụ </w:t>
      </w:r>
      <w:r w:rsidR="00F35083">
        <w:rPr>
          <w:rFonts w:ascii="Times New Roman" w:hAnsi="Times New Roman"/>
        </w:rPr>
        <w:t xml:space="preserve">trách bầu cử (đặc biệt Thành viên Tổ bầu cử) </w:t>
      </w:r>
      <w:r w:rsidR="00F35083">
        <w:rPr>
          <w:rFonts w:ascii="Times New Roman" w:hAnsi="Times New Roman"/>
          <w:b/>
        </w:rPr>
        <w:t xml:space="preserve">không được phát tán thông tin kết quả bầu cử </w:t>
      </w:r>
      <w:r w:rsidR="00F35083">
        <w:rPr>
          <w:rFonts w:ascii="Times New Roman" w:hAnsi="Times New Roman"/>
        </w:rPr>
        <w:t>đại biểu Quốc hội và bầu cử đại biểu HĐND các cấp dưới bất cứ hình thức nào khi chưa có Quyết định công bố chính thức của tổ chức có thẩm quyền.</w:t>
      </w:r>
    </w:p>
    <w:p w:rsidR="00936F39" w:rsidRDefault="00936F39" w:rsidP="009505D3">
      <w:pPr>
        <w:spacing w:before="120" w:after="120" w:line="340" w:lineRule="atLeast"/>
        <w:ind w:firstLine="567"/>
        <w:jc w:val="both"/>
        <w:rPr>
          <w:rFonts w:ascii="Times New Roman" w:hAnsi="Times New Roman"/>
        </w:rPr>
      </w:pPr>
      <w:r>
        <w:rPr>
          <w:rFonts w:ascii="Times New Roman" w:hAnsi="Times New Roman"/>
        </w:rPr>
        <w:t>- Trong quá trình kiểm phiếu, lập danh sách kiểm phiếu của Tổ bầu cử và lập biên bản tổng hợp của các Tổ chức phụ trách bầu cử (Tổ bầu cử, Ban bầu cử, Ủy ban bầu cử); Danh sách kiểm phiếu (kể cả bản nháp) và những biên bản do viết sai được hủy bỏ theo đ</w:t>
      </w:r>
      <w:r w:rsidR="00FD067A">
        <w:rPr>
          <w:rFonts w:ascii="Times New Roman" w:hAnsi="Times New Roman"/>
        </w:rPr>
        <w:t>úng quy định. Nghiêm cấm phát tá</w:t>
      </w:r>
      <w:r>
        <w:rPr>
          <w:rFonts w:ascii="Times New Roman" w:hAnsi="Times New Roman"/>
        </w:rPr>
        <w:t>n ra ngoài kể cả bản nháp danh sách kiểm phiếu, biên bản viết sai còn đủ nội dung.</w:t>
      </w:r>
    </w:p>
    <w:p w:rsidR="00BE56A0" w:rsidRDefault="00F572A9" w:rsidP="009505D3">
      <w:pPr>
        <w:spacing w:before="120" w:after="120" w:line="340" w:lineRule="atLeast"/>
        <w:ind w:firstLine="567"/>
        <w:jc w:val="both"/>
        <w:rPr>
          <w:rFonts w:ascii="Times New Roman" w:hAnsi="Times New Roman"/>
          <w:b/>
        </w:rPr>
      </w:pPr>
      <w:r>
        <w:rPr>
          <w:rFonts w:ascii="Times New Roman" w:hAnsi="Times New Roman"/>
          <w:b/>
        </w:rPr>
        <w:t xml:space="preserve">3. </w:t>
      </w:r>
      <w:r w:rsidR="005409E9">
        <w:rPr>
          <w:rFonts w:ascii="Times New Roman" w:hAnsi="Times New Roman"/>
          <w:b/>
        </w:rPr>
        <w:t xml:space="preserve">Tuyên truyền, vận động cán bộ, hội viên phụ nữ </w:t>
      </w:r>
      <w:r w:rsidR="0087280F">
        <w:rPr>
          <w:rFonts w:ascii="Times New Roman" w:hAnsi="Times New Roman"/>
          <w:b/>
        </w:rPr>
        <w:t xml:space="preserve">tích cực </w:t>
      </w:r>
      <w:r w:rsidR="00BE56A0">
        <w:rPr>
          <w:rFonts w:ascii="Times New Roman" w:hAnsi="Times New Roman"/>
          <w:b/>
        </w:rPr>
        <w:t>tham gia Hội</w:t>
      </w:r>
      <w:r>
        <w:rPr>
          <w:rFonts w:ascii="Times New Roman" w:hAnsi="Times New Roman"/>
          <w:b/>
        </w:rPr>
        <w:t xml:space="preserve"> ng</w:t>
      </w:r>
      <w:r w:rsidR="00C5192F">
        <w:rPr>
          <w:rFonts w:ascii="Times New Roman" w:hAnsi="Times New Roman"/>
          <w:b/>
        </w:rPr>
        <w:t xml:space="preserve">hị mạn đàm tiểu sử người ứng cử tại Hội nghị cử </w:t>
      </w:r>
      <w:r w:rsidR="0027674A">
        <w:rPr>
          <w:rFonts w:ascii="Times New Roman" w:hAnsi="Times New Roman"/>
          <w:b/>
        </w:rPr>
        <w:t>tri khu dân cư</w:t>
      </w:r>
      <w:r w:rsidR="00C7557B">
        <w:rPr>
          <w:rFonts w:ascii="Times New Roman" w:hAnsi="Times New Roman"/>
          <w:b/>
        </w:rPr>
        <w:t xml:space="preserve"> do Ban công tác Mặt trận khu dân cư tổ chức.</w:t>
      </w:r>
    </w:p>
    <w:p w:rsidR="00F17CF1" w:rsidRPr="00B508DC" w:rsidRDefault="00B508DC" w:rsidP="009505D3">
      <w:pPr>
        <w:spacing w:before="120" w:after="120" w:line="340" w:lineRule="atLeast"/>
        <w:ind w:firstLine="567"/>
        <w:jc w:val="both"/>
        <w:rPr>
          <w:rFonts w:ascii="Times New Roman" w:hAnsi="Times New Roman"/>
        </w:rPr>
      </w:pPr>
      <w:r w:rsidRPr="00A25FFC">
        <w:rPr>
          <w:rFonts w:ascii="Times New Roman" w:hAnsi="Times New Roman"/>
          <w:b/>
        </w:rPr>
        <w:t xml:space="preserve"> </w:t>
      </w:r>
      <w:r w:rsidRPr="0089483F">
        <w:rPr>
          <w:rFonts w:ascii="Times New Roman" w:hAnsi="Times New Roman"/>
          <w:b/>
          <w:i/>
        </w:rPr>
        <w:t>Thời gian thực hiện:</w:t>
      </w:r>
      <w:r w:rsidRPr="00B508DC">
        <w:rPr>
          <w:rFonts w:ascii="Times New Roman" w:hAnsi="Times New Roman"/>
        </w:rPr>
        <w:t xml:space="preserve"> Hội</w:t>
      </w:r>
      <w:r w:rsidR="006B2494" w:rsidRPr="00B508DC">
        <w:rPr>
          <w:rFonts w:ascii="Times New Roman" w:hAnsi="Times New Roman"/>
        </w:rPr>
        <w:t xml:space="preserve"> </w:t>
      </w:r>
      <w:r w:rsidR="00FF426E">
        <w:rPr>
          <w:rFonts w:ascii="Times New Roman" w:hAnsi="Times New Roman"/>
        </w:rPr>
        <w:t>nghị mạn đàm tại khu dân c</w:t>
      </w:r>
      <w:r w:rsidR="00A25FFC">
        <w:rPr>
          <w:rFonts w:ascii="Times New Roman" w:hAnsi="Times New Roman"/>
        </w:rPr>
        <w:t>ư</w:t>
      </w:r>
      <w:r w:rsidR="00FF426E">
        <w:rPr>
          <w:rFonts w:ascii="Times New Roman" w:hAnsi="Times New Roman"/>
        </w:rPr>
        <w:t xml:space="preserve"> được thực hiện sau Hộ</w:t>
      </w:r>
      <w:r w:rsidR="00C7557B">
        <w:rPr>
          <w:rFonts w:ascii="Times New Roman" w:hAnsi="Times New Roman"/>
        </w:rPr>
        <w:t>i nghị tiếp xúc cử tri đến 7 giờ</w:t>
      </w:r>
      <w:r w:rsidR="00FF426E">
        <w:rPr>
          <w:rFonts w:ascii="Times New Roman" w:hAnsi="Times New Roman"/>
        </w:rPr>
        <w:t xml:space="preserve"> ngày 21 tháng 5 năm 2016.</w:t>
      </w:r>
    </w:p>
    <w:p w:rsidR="00891A99" w:rsidRDefault="00DD7080" w:rsidP="009505D3">
      <w:pPr>
        <w:shd w:val="clear" w:color="auto" w:fill="FFFFFF"/>
        <w:spacing w:before="120" w:after="120" w:line="340" w:lineRule="atLeast"/>
        <w:ind w:firstLine="567"/>
        <w:jc w:val="both"/>
        <w:rPr>
          <w:rFonts w:ascii="Times New Roman" w:hAnsi="Times New Roman"/>
        </w:rPr>
      </w:pPr>
      <w:r w:rsidRPr="00591CF6">
        <w:rPr>
          <w:rFonts w:ascii="Times New Roman" w:hAnsi="Times New Roman"/>
        </w:rPr>
        <w:t>Ban Thường vụ Hội LHPN tỉnh yêu</w:t>
      </w:r>
      <w:r w:rsidR="004E65CC" w:rsidRPr="00591CF6">
        <w:rPr>
          <w:rFonts w:ascii="Times New Roman" w:hAnsi="Times New Roman"/>
        </w:rPr>
        <w:t xml:space="preserve"> cầu Hội LHPN các huyện, thành, thị, ĐVTT </w:t>
      </w:r>
      <w:r w:rsidR="00BA6DF7" w:rsidRPr="00591CF6">
        <w:rPr>
          <w:rFonts w:ascii="Times New Roman" w:hAnsi="Times New Roman"/>
        </w:rPr>
        <w:t>triển khai thực hiện nghiêm túc, thường xuyên nắm bắt tình hình, tư tưởng cán bộ, hội viên, phụ nữ trong thời gian diễn ra cuộc bầu cử</w:t>
      </w:r>
      <w:r w:rsidR="000F490A" w:rsidRPr="00591CF6">
        <w:rPr>
          <w:rFonts w:ascii="Times New Roman" w:hAnsi="Times New Roman"/>
        </w:rPr>
        <w:t>; kịp thời báo cáo những vấn đề phát sinh về Hội LHPN tỉnh (qua Ban Tuyên Giáo)</w:t>
      </w:r>
      <w:r w:rsidRPr="00591CF6">
        <w:rPr>
          <w:rFonts w:ascii="Times New Roman" w:hAnsi="Times New Roman"/>
        </w:rPr>
        <w:t xml:space="preserve">. </w:t>
      </w:r>
    </w:p>
    <w:p w:rsidR="004E65CC" w:rsidRPr="00591CF6" w:rsidRDefault="00DD7080" w:rsidP="00C7557B">
      <w:pPr>
        <w:shd w:val="clear" w:color="auto" w:fill="FFFFFF"/>
        <w:spacing w:before="120" w:after="360" w:line="340" w:lineRule="atLeast"/>
        <w:ind w:firstLine="567"/>
        <w:jc w:val="both"/>
        <w:rPr>
          <w:rFonts w:ascii="Times New Roman" w:hAnsi="Times New Roman"/>
        </w:rPr>
      </w:pPr>
      <w:r w:rsidRPr="00591CF6">
        <w:rPr>
          <w:rFonts w:ascii="Times New Roman" w:hAnsi="Times New Roman"/>
        </w:rPr>
        <w:t xml:space="preserve">Địa chỉ Email: </w:t>
      </w:r>
      <w:hyperlink r:id="rId8" w:history="1">
        <w:r w:rsidRPr="00591CF6">
          <w:rPr>
            <w:rStyle w:val="Hyperlink"/>
            <w:rFonts w:ascii="Times New Roman" w:hAnsi="Times New Roman"/>
            <w:color w:val="auto"/>
          </w:rPr>
          <w:t>tuyengiaopnphutho@gmail.com</w:t>
        </w:r>
      </w:hyperlink>
      <w:r w:rsidRPr="00591CF6">
        <w:rPr>
          <w:rFonts w:ascii="Times New Roman" w:hAnsi="Times New Roman"/>
        </w:rPr>
        <w:t xml:space="preserve">. </w:t>
      </w:r>
    </w:p>
    <w:tbl>
      <w:tblPr>
        <w:tblW w:w="9520" w:type="dxa"/>
        <w:tblInd w:w="108" w:type="dxa"/>
        <w:tblLayout w:type="fixed"/>
        <w:tblLook w:val="0000"/>
      </w:tblPr>
      <w:tblGrid>
        <w:gridCol w:w="4428"/>
        <w:gridCol w:w="5092"/>
      </w:tblGrid>
      <w:tr w:rsidR="004E65CC" w:rsidRPr="00591CF6" w:rsidTr="00936CD9">
        <w:trPr>
          <w:trHeight w:val="2737"/>
        </w:trPr>
        <w:tc>
          <w:tcPr>
            <w:tcW w:w="4428" w:type="dxa"/>
          </w:tcPr>
          <w:p w:rsidR="00891A99" w:rsidRDefault="00891A99" w:rsidP="00936CD9">
            <w:pPr>
              <w:spacing w:line="180" w:lineRule="atLeast"/>
              <w:rPr>
                <w:rFonts w:ascii="Times New Roman" w:hAnsi="Times New Roman"/>
                <w:b/>
                <w:i/>
                <w:sz w:val="24"/>
              </w:rPr>
            </w:pPr>
          </w:p>
          <w:p w:rsidR="004E65CC" w:rsidRPr="00591CF6" w:rsidRDefault="004E65CC" w:rsidP="00936CD9">
            <w:pPr>
              <w:spacing w:line="180" w:lineRule="atLeast"/>
              <w:rPr>
                <w:rFonts w:ascii="Times New Roman" w:hAnsi="Times New Roman"/>
                <w:b/>
                <w:i/>
                <w:sz w:val="24"/>
              </w:rPr>
            </w:pPr>
            <w:r w:rsidRPr="00591CF6">
              <w:rPr>
                <w:rFonts w:ascii="Times New Roman" w:hAnsi="Times New Roman"/>
                <w:b/>
                <w:i/>
                <w:sz w:val="24"/>
              </w:rPr>
              <w:t>Nơi nhận:</w:t>
            </w:r>
          </w:p>
          <w:p w:rsidR="004E65CC" w:rsidRDefault="004E65CC" w:rsidP="00936CD9">
            <w:pPr>
              <w:spacing w:line="180" w:lineRule="atLeast"/>
              <w:rPr>
                <w:rFonts w:ascii="Times New Roman" w:hAnsi="Times New Roman"/>
                <w:sz w:val="24"/>
              </w:rPr>
            </w:pPr>
            <w:r w:rsidRPr="00591CF6">
              <w:rPr>
                <w:rFonts w:ascii="Times New Roman" w:hAnsi="Times New Roman"/>
                <w:sz w:val="24"/>
              </w:rPr>
              <w:t>- 13 HTTH, 2 ĐVTT;</w:t>
            </w:r>
          </w:p>
          <w:p w:rsidR="00331AB6" w:rsidRPr="00591CF6" w:rsidRDefault="00331AB6" w:rsidP="00936CD9">
            <w:pPr>
              <w:spacing w:line="180" w:lineRule="atLeast"/>
              <w:rPr>
                <w:rFonts w:ascii="Times New Roman" w:hAnsi="Times New Roman"/>
                <w:sz w:val="24"/>
              </w:rPr>
            </w:pPr>
            <w:r>
              <w:rPr>
                <w:rFonts w:ascii="Times New Roman" w:hAnsi="Times New Roman"/>
                <w:sz w:val="24"/>
              </w:rPr>
              <w:t xml:space="preserve">- </w:t>
            </w:r>
            <w:r w:rsidR="004E620B">
              <w:rPr>
                <w:rFonts w:ascii="Times New Roman" w:hAnsi="Times New Roman"/>
                <w:sz w:val="24"/>
              </w:rPr>
              <w:t xml:space="preserve">Các đ/c </w:t>
            </w:r>
            <w:r>
              <w:rPr>
                <w:rFonts w:ascii="Times New Roman" w:hAnsi="Times New Roman"/>
                <w:sz w:val="24"/>
              </w:rPr>
              <w:t>TT</w:t>
            </w:r>
            <w:r w:rsidR="004E620B">
              <w:rPr>
                <w:rFonts w:ascii="Times New Roman" w:hAnsi="Times New Roman"/>
                <w:sz w:val="24"/>
              </w:rPr>
              <w:t>;</w:t>
            </w:r>
          </w:p>
          <w:p w:rsidR="004E65CC" w:rsidRPr="00591CF6" w:rsidRDefault="004E65CC" w:rsidP="00331AB6">
            <w:pPr>
              <w:spacing w:line="180" w:lineRule="atLeast"/>
              <w:rPr>
                <w:rFonts w:ascii="Times New Roman" w:hAnsi="Times New Roman"/>
                <w:sz w:val="22"/>
                <w:szCs w:val="22"/>
              </w:rPr>
            </w:pPr>
            <w:r w:rsidRPr="00591CF6">
              <w:rPr>
                <w:rFonts w:ascii="Times New Roman" w:hAnsi="Times New Roman"/>
                <w:sz w:val="24"/>
              </w:rPr>
              <w:t xml:space="preserve">- Lưu: </w:t>
            </w:r>
            <w:r w:rsidR="004E620B">
              <w:rPr>
                <w:rFonts w:ascii="Times New Roman" w:hAnsi="Times New Roman"/>
                <w:sz w:val="24"/>
              </w:rPr>
              <w:t xml:space="preserve">Ban TG, </w:t>
            </w:r>
            <w:r w:rsidRPr="00591CF6">
              <w:rPr>
                <w:rFonts w:ascii="Times New Roman" w:hAnsi="Times New Roman"/>
                <w:sz w:val="24"/>
              </w:rPr>
              <w:t>VT.</w:t>
            </w:r>
            <w:r w:rsidRPr="00591CF6">
              <w:rPr>
                <w:rFonts w:ascii="Times New Roman" w:hAnsi="Times New Roman"/>
              </w:rPr>
              <w:t xml:space="preserve"> </w:t>
            </w:r>
          </w:p>
        </w:tc>
        <w:tc>
          <w:tcPr>
            <w:tcW w:w="5092" w:type="dxa"/>
          </w:tcPr>
          <w:p w:rsidR="00891A99" w:rsidRDefault="00891A99" w:rsidP="00936CD9">
            <w:pPr>
              <w:pStyle w:val="Heading3"/>
              <w:rPr>
                <w:rFonts w:ascii="Times New Roman" w:hAnsi="Times New Roman"/>
                <w:szCs w:val="26"/>
              </w:rPr>
            </w:pPr>
          </w:p>
          <w:p w:rsidR="004E65CC" w:rsidRPr="00591CF6" w:rsidRDefault="004E65CC" w:rsidP="00936CD9">
            <w:pPr>
              <w:pStyle w:val="Heading3"/>
              <w:rPr>
                <w:rFonts w:ascii="Times New Roman" w:hAnsi="Times New Roman"/>
                <w:szCs w:val="26"/>
              </w:rPr>
            </w:pPr>
            <w:r w:rsidRPr="00591CF6">
              <w:rPr>
                <w:rFonts w:ascii="Times New Roman" w:hAnsi="Times New Roman"/>
                <w:szCs w:val="26"/>
              </w:rPr>
              <w:t>TM. BAN THƯỜNG VỤ</w:t>
            </w:r>
          </w:p>
          <w:p w:rsidR="004E65CC" w:rsidRPr="00591CF6" w:rsidRDefault="004E65CC" w:rsidP="00936CD9">
            <w:pPr>
              <w:jc w:val="center"/>
              <w:rPr>
                <w:rFonts w:ascii="Times New Roman" w:hAnsi="Times New Roman"/>
                <w:b/>
                <w:bCs/>
                <w:sz w:val="26"/>
                <w:szCs w:val="26"/>
              </w:rPr>
            </w:pPr>
            <w:r w:rsidRPr="00591CF6">
              <w:rPr>
                <w:rFonts w:ascii="Times New Roman" w:hAnsi="Times New Roman"/>
                <w:b/>
                <w:bCs/>
                <w:sz w:val="26"/>
                <w:szCs w:val="26"/>
              </w:rPr>
              <w:t>PHÓ CHỦ TỊCH</w:t>
            </w:r>
          </w:p>
          <w:p w:rsidR="004E65CC" w:rsidRPr="00591CF6" w:rsidRDefault="004E65CC" w:rsidP="00936CD9">
            <w:pPr>
              <w:spacing w:line="180" w:lineRule="atLeast"/>
              <w:rPr>
                <w:rFonts w:ascii="Times New Roman" w:hAnsi="Times New Roman"/>
                <w:b/>
              </w:rPr>
            </w:pPr>
          </w:p>
          <w:p w:rsidR="004E65CC" w:rsidRPr="00591CF6" w:rsidRDefault="004E65CC" w:rsidP="00936CD9">
            <w:pPr>
              <w:spacing w:line="180" w:lineRule="atLeast"/>
              <w:rPr>
                <w:rFonts w:ascii="Times New Roman" w:hAnsi="Times New Roman"/>
                <w:sz w:val="24"/>
              </w:rPr>
            </w:pPr>
          </w:p>
          <w:p w:rsidR="004E65CC" w:rsidRDefault="004E65CC" w:rsidP="00936CD9">
            <w:pPr>
              <w:pStyle w:val="Heading4"/>
              <w:rPr>
                <w:rFonts w:ascii="Times New Roman" w:hAnsi="Times New Roman"/>
              </w:rPr>
            </w:pPr>
          </w:p>
          <w:p w:rsidR="00331AB6" w:rsidRPr="00331AB6" w:rsidRDefault="00331AB6" w:rsidP="00331AB6"/>
          <w:p w:rsidR="004E65CC" w:rsidRPr="00591CF6" w:rsidRDefault="004E65CC" w:rsidP="00936CD9">
            <w:pPr>
              <w:rPr>
                <w:rFonts w:ascii="Times New Roman" w:hAnsi="Times New Roman"/>
              </w:rPr>
            </w:pPr>
          </w:p>
          <w:p w:rsidR="004E65CC" w:rsidRPr="00591CF6" w:rsidRDefault="004E65CC" w:rsidP="00936CD9">
            <w:pPr>
              <w:pStyle w:val="Heading4"/>
              <w:rPr>
                <w:rFonts w:ascii="Times New Roman" w:hAnsi="Times New Roman"/>
              </w:rPr>
            </w:pPr>
          </w:p>
          <w:p w:rsidR="004E65CC" w:rsidRPr="00591CF6" w:rsidRDefault="004E65CC" w:rsidP="00936CD9">
            <w:pPr>
              <w:spacing w:line="180" w:lineRule="atLeast"/>
              <w:jc w:val="center"/>
              <w:rPr>
                <w:rFonts w:ascii="Times New Roman" w:hAnsi="Times New Roman"/>
                <w:b/>
                <w:sz w:val="24"/>
              </w:rPr>
            </w:pPr>
            <w:r w:rsidRPr="00591CF6">
              <w:rPr>
                <w:rFonts w:ascii="Times New Roman" w:hAnsi="Times New Roman"/>
                <w:b/>
              </w:rPr>
              <w:t>Đinh Thị Thu Hương</w:t>
            </w:r>
          </w:p>
        </w:tc>
      </w:tr>
    </w:tbl>
    <w:p w:rsidR="004E65CC" w:rsidRPr="00591CF6" w:rsidRDefault="004E65CC" w:rsidP="00F51691">
      <w:pPr>
        <w:shd w:val="clear" w:color="auto" w:fill="FFFFFF"/>
        <w:spacing w:before="120" w:after="120"/>
        <w:ind w:firstLine="567"/>
        <w:jc w:val="both"/>
        <w:rPr>
          <w:rFonts w:ascii="Times New Roman" w:hAnsi="Times New Roman"/>
        </w:rPr>
      </w:pPr>
    </w:p>
    <w:p w:rsidR="00675FB1" w:rsidRPr="00591CF6" w:rsidRDefault="00675FB1" w:rsidP="00F51691">
      <w:pPr>
        <w:pStyle w:val="Body1"/>
        <w:spacing w:before="120" w:after="120"/>
        <w:ind w:left="567"/>
        <w:jc w:val="both"/>
        <w:rPr>
          <w:color w:val="auto"/>
          <w:sz w:val="28"/>
          <w:szCs w:val="28"/>
        </w:rPr>
      </w:pPr>
    </w:p>
    <w:p w:rsidR="006E3E94" w:rsidRPr="00591CF6" w:rsidRDefault="006E3E94" w:rsidP="00F0356F">
      <w:pPr>
        <w:ind w:firstLine="567"/>
        <w:jc w:val="both"/>
        <w:rPr>
          <w:rFonts w:ascii="Times New Roman" w:hAnsi="Times New Roman"/>
        </w:rPr>
      </w:pPr>
    </w:p>
    <w:sectPr w:rsidR="006E3E94" w:rsidRPr="00591CF6" w:rsidSect="00A6524A">
      <w:footerReference w:type="default" r:id="rId9"/>
      <w:pgSz w:w="12240" w:h="15840"/>
      <w:pgMar w:top="794" w:right="1021" w:bottom="79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E3" w:rsidRDefault="009B04E3" w:rsidP="009571F1">
      <w:r>
        <w:separator/>
      </w:r>
    </w:p>
  </w:endnote>
  <w:endnote w:type="continuationSeparator" w:id="1">
    <w:p w:rsidR="009B04E3" w:rsidRDefault="009B04E3" w:rsidP="00957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5331"/>
      <w:docPartObj>
        <w:docPartGallery w:val="Page Numbers (Bottom of Page)"/>
        <w:docPartUnique/>
      </w:docPartObj>
    </w:sdtPr>
    <w:sdtEndPr>
      <w:rPr>
        <w:rFonts w:ascii="Times New Roman" w:hAnsi="Times New Roman"/>
      </w:rPr>
    </w:sdtEndPr>
    <w:sdtContent>
      <w:p w:rsidR="007617CC" w:rsidRPr="009571F1" w:rsidRDefault="000814A5">
        <w:pPr>
          <w:pStyle w:val="Footer"/>
          <w:jc w:val="right"/>
          <w:rPr>
            <w:rFonts w:ascii="Times New Roman" w:hAnsi="Times New Roman"/>
          </w:rPr>
        </w:pPr>
        <w:r w:rsidRPr="009571F1">
          <w:rPr>
            <w:rFonts w:ascii="Times New Roman" w:hAnsi="Times New Roman"/>
          </w:rPr>
          <w:fldChar w:fldCharType="begin"/>
        </w:r>
        <w:r w:rsidR="007617CC" w:rsidRPr="009571F1">
          <w:rPr>
            <w:rFonts w:ascii="Times New Roman" w:hAnsi="Times New Roman"/>
          </w:rPr>
          <w:instrText xml:space="preserve"> PAGE   \* MERGEFORMAT </w:instrText>
        </w:r>
        <w:r w:rsidRPr="009571F1">
          <w:rPr>
            <w:rFonts w:ascii="Times New Roman" w:hAnsi="Times New Roman"/>
          </w:rPr>
          <w:fldChar w:fldCharType="separate"/>
        </w:r>
        <w:r w:rsidR="00C7557B">
          <w:rPr>
            <w:rFonts w:ascii="Times New Roman" w:hAnsi="Times New Roman"/>
            <w:noProof/>
          </w:rPr>
          <w:t>2</w:t>
        </w:r>
        <w:r w:rsidRPr="009571F1">
          <w:rPr>
            <w:rFonts w:ascii="Times New Roman" w:hAnsi="Times New Roman"/>
          </w:rPr>
          <w:fldChar w:fldCharType="end"/>
        </w:r>
      </w:p>
    </w:sdtContent>
  </w:sdt>
  <w:p w:rsidR="007617CC" w:rsidRDefault="0076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E3" w:rsidRDefault="009B04E3" w:rsidP="009571F1">
      <w:r>
        <w:separator/>
      </w:r>
    </w:p>
  </w:footnote>
  <w:footnote w:type="continuationSeparator" w:id="1">
    <w:p w:rsidR="009B04E3" w:rsidRDefault="009B04E3" w:rsidP="00957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465"/>
    <w:multiLevelType w:val="hybridMultilevel"/>
    <w:tmpl w:val="2AECE922"/>
    <w:lvl w:ilvl="0" w:tplc="733068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6AA0F54"/>
    <w:multiLevelType w:val="hybridMultilevel"/>
    <w:tmpl w:val="BEDA66AE"/>
    <w:lvl w:ilvl="0" w:tplc="880CCF38">
      <w:numFmt w:val="bullet"/>
      <w:lvlText w:val="-"/>
      <w:lvlJc w:val="left"/>
      <w:pPr>
        <w:ind w:left="900" w:hanging="90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890D09"/>
    <w:multiLevelType w:val="hybridMultilevel"/>
    <w:tmpl w:val="32ECEEEE"/>
    <w:lvl w:ilvl="0" w:tplc="04090001">
      <w:start w:val="1"/>
      <w:numFmt w:val="bullet"/>
      <w:lvlText w:val=""/>
      <w:lvlJc w:val="left"/>
      <w:pPr>
        <w:ind w:left="720" w:hanging="360"/>
      </w:pPr>
      <w:rPr>
        <w:rFonts w:ascii="Symbol" w:hAnsi="Symbol" w:hint="default"/>
      </w:rPr>
    </w:lvl>
    <w:lvl w:ilvl="1" w:tplc="A070823C">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54618"/>
    <w:multiLevelType w:val="hybridMultilevel"/>
    <w:tmpl w:val="DA42CC36"/>
    <w:lvl w:ilvl="0" w:tplc="880CCF38">
      <w:numFmt w:val="bullet"/>
      <w:lvlText w:val="-"/>
      <w:lvlJc w:val="left"/>
      <w:pPr>
        <w:ind w:left="900" w:hanging="900"/>
      </w:pPr>
      <w:rPr>
        <w:rFonts w:ascii="Times New Roman" w:eastAsia="Times New Roman" w:hAnsi="Times New Roman" w:cs="Times New Roman" w:hint="default"/>
      </w:rPr>
    </w:lvl>
    <w:lvl w:ilvl="1" w:tplc="3416B4E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787CDD"/>
    <w:multiLevelType w:val="hybridMultilevel"/>
    <w:tmpl w:val="6A14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B2EE9"/>
    <w:multiLevelType w:val="hybridMultilevel"/>
    <w:tmpl w:val="0B2E2272"/>
    <w:lvl w:ilvl="0" w:tplc="713A5A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607F8"/>
    <w:multiLevelType w:val="hybridMultilevel"/>
    <w:tmpl w:val="0A06CF56"/>
    <w:lvl w:ilvl="0" w:tplc="BA92F226">
      <w:start w:val="1"/>
      <w:numFmt w:val="decimal"/>
      <w:lvlText w:val="%1."/>
      <w:lvlJc w:val="left"/>
      <w:pPr>
        <w:ind w:left="1407" w:hanging="840"/>
      </w:pPr>
      <w:rPr>
        <w:rFonts w:hint="default"/>
      </w:rPr>
    </w:lvl>
    <w:lvl w:ilvl="1" w:tplc="C916DA3E">
      <w:start w:val="2"/>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0"/>
    <w:footnote w:id="1"/>
  </w:footnotePr>
  <w:endnotePr>
    <w:endnote w:id="0"/>
    <w:endnote w:id="1"/>
  </w:endnotePr>
  <w:compat/>
  <w:rsids>
    <w:rsidRoot w:val="008424A4"/>
    <w:rsid w:val="000103C3"/>
    <w:rsid w:val="00017559"/>
    <w:rsid w:val="000270C8"/>
    <w:rsid w:val="00031607"/>
    <w:rsid w:val="00035869"/>
    <w:rsid w:val="000756D3"/>
    <w:rsid w:val="000814A5"/>
    <w:rsid w:val="00082700"/>
    <w:rsid w:val="000C75BE"/>
    <w:rsid w:val="000E7B5A"/>
    <w:rsid w:val="000F490A"/>
    <w:rsid w:val="000F7692"/>
    <w:rsid w:val="00134DE8"/>
    <w:rsid w:val="00156F06"/>
    <w:rsid w:val="001633C7"/>
    <w:rsid w:val="001672B1"/>
    <w:rsid w:val="00174AF2"/>
    <w:rsid w:val="00175410"/>
    <w:rsid w:val="001B68D2"/>
    <w:rsid w:val="001E73D5"/>
    <w:rsid w:val="00214EE7"/>
    <w:rsid w:val="00225D83"/>
    <w:rsid w:val="00230759"/>
    <w:rsid w:val="00242679"/>
    <w:rsid w:val="002518ED"/>
    <w:rsid w:val="00264DB8"/>
    <w:rsid w:val="0027440F"/>
    <w:rsid w:val="0027674A"/>
    <w:rsid w:val="0028507D"/>
    <w:rsid w:val="002A6045"/>
    <w:rsid w:val="002A6089"/>
    <w:rsid w:val="002B47B0"/>
    <w:rsid w:val="002C236A"/>
    <w:rsid w:val="002C4B1E"/>
    <w:rsid w:val="002D1E5C"/>
    <w:rsid w:val="002D4C0F"/>
    <w:rsid w:val="00322ACA"/>
    <w:rsid w:val="00322CBD"/>
    <w:rsid w:val="00331AB6"/>
    <w:rsid w:val="00356DED"/>
    <w:rsid w:val="00374E82"/>
    <w:rsid w:val="00384FA4"/>
    <w:rsid w:val="00391F50"/>
    <w:rsid w:val="003B359A"/>
    <w:rsid w:val="003D2675"/>
    <w:rsid w:val="00412EA3"/>
    <w:rsid w:val="00416587"/>
    <w:rsid w:val="00437BF1"/>
    <w:rsid w:val="00442F1A"/>
    <w:rsid w:val="00460FB6"/>
    <w:rsid w:val="00483022"/>
    <w:rsid w:val="00486039"/>
    <w:rsid w:val="00497DA3"/>
    <w:rsid w:val="004B19DA"/>
    <w:rsid w:val="004D6231"/>
    <w:rsid w:val="004E21DB"/>
    <w:rsid w:val="004E620B"/>
    <w:rsid w:val="004E65CC"/>
    <w:rsid w:val="0050686B"/>
    <w:rsid w:val="00514CF6"/>
    <w:rsid w:val="00531155"/>
    <w:rsid w:val="005409E9"/>
    <w:rsid w:val="005748B9"/>
    <w:rsid w:val="00591CF6"/>
    <w:rsid w:val="005A5205"/>
    <w:rsid w:val="00606AE6"/>
    <w:rsid w:val="00610B0F"/>
    <w:rsid w:val="00625F74"/>
    <w:rsid w:val="006347A8"/>
    <w:rsid w:val="00640B60"/>
    <w:rsid w:val="0065003C"/>
    <w:rsid w:val="00651C92"/>
    <w:rsid w:val="0065561B"/>
    <w:rsid w:val="006707AA"/>
    <w:rsid w:val="00673D23"/>
    <w:rsid w:val="00675FB1"/>
    <w:rsid w:val="00684EB8"/>
    <w:rsid w:val="006B0AFD"/>
    <w:rsid w:val="006B2085"/>
    <w:rsid w:val="006B2494"/>
    <w:rsid w:val="006E3E94"/>
    <w:rsid w:val="00703A80"/>
    <w:rsid w:val="007617CC"/>
    <w:rsid w:val="00796CF9"/>
    <w:rsid w:val="007B05B4"/>
    <w:rsid w:val="007B754C"/>
    <w:rsid w:val="008424A4"/>
    <w:rsid w:val="00847497"/>
    <w:rsid w:val="00857A0B"/>
    <w:rsid w:val="0086130D"/>
    <w:rsid w:val="0087280F"/>
    <w:rsid w:val="008776C6"/>
    <w:rsid w:val="00877EBD"/>
    <w:rsid w:val="00891A99"/>
    <w:rsid w:val="0089483F"/>
    <w:rsid w:val="008A3E53"/>
    <w:rsid w:val="008A4BD2"/>
    <w:rsid w:val="008E5AD8"/>
    <w:rsid w:val="00936CD9"/>
    <w:rsid w:val="00936F39"/>
    <w:rsid w:val="009505D3"/>
    <w:rsid w:val="009571F1"/>
    <w:rsid w:val="00966FF8"/>
    <w:rsid w:val="009848D6"/>
    <w:rsid w:val="009B04E3"/>
    <w:rsid w:val="009D2D5C"/>
    <w:rsid w:val="009D75D2"/>
    <w:rsid w:val="009E2508"/>
    <w:rsid w:val="009F2158"/>
    <w:rsid w:val="009F780A"/>
    <w:rsid w:val="00A25FFC"/>
    <w:rsid w:val="00A64AD4"/>
    <w:rsid w:val="00A6524A"/>
    <w:rsid w:val="00AA532C"/>
    <w:rsid w:val="00AC309D"/>
    <w:rsid w:val="00AD012A"/>
    <w:rsid w:val="00AD79FF"/>
    <w:rsid w:val="00AF52F9"/>
    <w:rsid w:val="00B259B9"/>
    <w:rsid w:val="00B31F79"/>
    <w:rsid w:val="00B321D1"/>
    <w:rsid w:val="00B404EF"/>
    <w:rsid w:val="00B508DC"/>
    <w:rsid w:val="00B56140"/>
    <w:rsid w:val="00B733D3"/>
    <w:rsid w:val="00B81EEB"/>
    <w:rsid w:val="00B86FF4"/>
    <w:rsid w:val="00B9435C"/>
    <w:rsid w:val="00BA6DF7"/>
    <w:rsid w:val="00BD3749"/>
    <w:rsid w:val="00BE56A0"/>
    <w:rsid w:val="00C331D2"/>
    <w:rsid w:val="00C3393A"/>
    <w:rsid w:val="00C41E02"/>
    <w:rsid w:val="00C44E1E"/>
    <w:rsid w:val="00C45EBA"/>
    <w:rsid w:val="00C5192F"/>
    <w:rsid w:val="00C52513"/>
    <w:rsid w:val="00C53FFB"/>
    <w:rsid w:val="00C602E8"/>
    <w:rsid w:val="00C70CCD"/>
    <w:rsid w:val="00C7557B"/>
    <w:rsid w:val="00C8072A"/>
    <w:rsid w:val="00C80B81"/>
    <w:rsid w:val="00C94F95"/>
    <w:rsid w:val="00CB1941"/>
    <w:rsid w:val="00CD197A"/>
    <w:rsid w:val="00D0374B"/>
    <w:rsid w:val="00D07665"/>
    <w:rsid w:val="00D1510C"/>
    <w:rsid w:val="00D21B03"/>
    <w:rsid w:val="00D220D6"/>
    <w:rsid w:val="00D408D0"/>
    <w:rsid w:val="00D416CA"/>
    <w:rsid w:val="00D6202D"/>
    <w:rsid w:val="00D64482"/>
    <w:rsid w:val="00D91736"/>
    <w:rsid w:val="00DB008B"/>
    <w:rsid w:val="00DB7834"/>
    <w:rsid w:val="00DD54B4"/>
    <w:rsid w:val="00DD6999"/>
    <w:rsid w:val="00DD7080"/>
    <w:rsid w:val="00DE6DA1"/>
    <w:rsid w:val="00DE7451"/>
    <w:rsid w:val="00DF17CC"/>
    <w:rsid w:val="00DF26FA"/>
    <w:rsid w:val="00E563C5"/>
    <w:rsid w:val="00E573E6"/>
    <w:rsid w:val="00E76755"/>
    <w:rsid w:val="00E93B56"/>
    <w:rsid w:val="00EA08A6"/>
    <w:rsid w:val="00EB2CDE"/>
    <w:rsid w:val="00EE03A9"/>
    <w:rsid w:val="00F0356F"/>
    <w:rsid w:val="00F17CF1"/>
    <w:rsid w:val="00F35083"/>
    <w:rsid w:val="00F43E7E"/>
    <w:rsid w:val="00F51691"/>
    <w:rsid w:val="00F572A9"/>
    <w:rsid w:val="00F76247"/>
    <w:rsid w:val="00F93DB4"/>
    <w:rsid w:val="00FB3723"/>
    <w:rsid w:val="00FD067A"/>
    <w:rsid w:val="00FE0758"/>
    <w:rsid w:val="00FE7E22"/>
    <w:rsid w:val="00FF4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A4"/>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qFormat/>
    <w:rsid w:val="004E65CC"/>
    <w:pPr>
      <w:keepNext/>
      <w:spacing w:line="180" w:lineRule="atLeast"/>
      <w:jc w:val="center"/>
      <w:outlineLvl w:val="2"/>
    </w:pPr>
    <w:rPr>
      <w:rFonts w:ascii=".VnTimeH" w:hAnsi=".VnTimeH"/>
      <w:b/>
      <w:sz w:val="26"/>
      <w:szCs w:val="20"/>
    </w:rPr>
  </w:style>
  <w:style w:type="paragraph" w:styleId="Heading4">
    <w:name w:val="heading 4"/>
    <w:basedOn w:val="Normal"/>
    <w:next w:val="Normal"/>
    <w:link w:val="Heading4Char"/>
    <w:qFormat/>
    <w:rsid w:val="004E65CC"/>
    <w:pPr>
      <w:keepNext/>
      <w:spacing w:line="180" w:lineRule="atLeas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F4"/>
    <w:pPr>
      <w:ind w:left="720"/>
      <w:contextualSpacing/>
    </w:pPr>
  </w:style>
  <w:style w:type="paragraph" w:styleId="NormalWeb">
    <w:name w:val="Normal (Web)"/>
    <w:basedOn w:val="Normal"/>
    <w:rsid w:val="006E3E94"/>
    <w:pPr>
      <w:spacing w:before="100" w:beforeAutospacing="1" w:after="100" w:afterAutospacing="1"/>
    </w:pPr>
    <w:rPr>
      <w:rFonts w:ascii="Times New Roman" w:hAnsi="Times New Roman"/>
      <w:sz w:val="24"/>
      <w:szCs w:val="24"/>
    </w:rPr>
  </w:style>
  <w:style w:type="paragraph" w:customStyle="1" w:styleId="Body1">
    <w:name w:val="Body 1"/>
    <w:rsid w:val="006E3E94"/>
    <w:pPr>
      <w:spacing w:after="0" w:line="240" w:lineRule="auto"/>
      <w:outlineLvl w:val="0"/>
    </w:pPr>
    <w:rPr>
      <w:rFonts w:ascii="Times New Roman" w:eastAsia="Arial Unicode MS" w:hAnsi="Times New Roman" w:cs="Times New Roman"/>
      <w:color w:val="000000"/>
      <w:sz w:val="24"/>
      <w:szCs w:val="20"/>
      <w:u w:color="000000"/>
    </w:rPr>
  </w:style>
  <w:style w:type="character" w:styleId="Emphasis">
    <w:name w:val="Emphasis"/>
    <w:qFormat/>
    <w:rsid w:val="00E563C5"/>
    <w:rPr>
      <w:i/>
      <w:iCs/>
    </w:rPr>
  </w:style>
  <w:style w:type="character" w:customStyle="1" w:styleId="Heading3Char">
    <w:name w:val="Heading 3 Char"/>
    <w:basedOn w:val="DefaultParagraphFont"/>
    <w:link w:val="Heading3"/>
    <w:rsid w:val="004E65CC"/>
    <w:rPr>
      <w:rFonts w:ascii=".VnTimeH" w:eastAsia="Times New Roman" w:hAnsi=".VnTimeH" w:cs="Times New Roman"/>
      <w:b/>
      <w:sz w:val="26"/>
      <w:szCs w:val="20"/>
    </w:rPr>
  </w:style>
  <w:style w:type="character" w:customStyle="1" w:styleId="Heading4Char">
    <w:name w:val="Heading 4 Char"/>
    <w:basedOn w:val="DefaultParagraphFont"/>
    <w:link w:val="Heading4"/>
    <w:rsid w:val="004E65CC"/>
    <w:rPr>
      <w:rFonts w:ascii=".VnTime" w:eastAsia="Times New Roman" w:hAnsi=".VnTime" w:cs="Times New Roman"/>
      <w:b/>
      <w:sz w:val="28"/>
      <w:szCs w:val="20"/>
    </w:rPr>
  </w:style>
  <w:style w:type="character" w:styleId="Hyperlink">
    <w:name w:val="Hyperlink"/>
    <w:basedOn w:val="DefaultParagraphFont"/>
    <w:uiPriority w:val="99"/>
    <w:unhideWhenUsed/>
    <w:rsid w:val="00DD7080"/>
    <w:rPr>
      <w:color w:val="0000FF" w:themeColor="hyperlink"/>
      <w:u w:val="single"/>
    </w:rPr>
  </w:style>
  <w:style w:type="paragraph" w:styleId="Header">
    <w:name w:val="header"/>
    <w:basedOn w:val="Normal"/>
    <w:link w:val="HeaderChar"/>
    <w:uiPriority w:val="99"/>
    <w:semiHidden/>
    <w:unhideWhenUsed/>
    <w:rsid w:val="009571F1"/>
    <w:pPr>
      <w:tabs>
        <w:tab w:val="center" w:pos="4680"/>
        <w:tab w:val="right" w:pos="9360"/>
      </w:tabs>
    </w:pPr>
  </w:style>
  <w:style w:type="character" w:customStyle="1" w:styleId="HeaderChar">
    <w:name w:val="Header Char"/>
    <w:basedOn w:val="DefaultParagraphFont"/>
    <w:link w:val="Header"/>
    <w:uiPriority w:val="99"/>
    <w:semiHidden/>
    <w:rsid w:val="009571F1"/>
    <w:rPr>
      <w:rFonts w:ascii=".VnTime" w:eastAsia="Times New Roman" w:hAnsi=".VnTime" w:cs="Times New Roman"/>
      <w:sz w:val="28"/>
      <w:szCs w:val="28"/>
    </w:rPr>
  </w:style>
  <w:style w:type="paragraph" w:styleId="Footer">
    <w:name w:val="footer"/>
    <w:basedOn w:val="Normal"/>
    <w:link w:val="FooterChar"/>
    <w:uiPriority w:val="99"/>
    <w:unhideWhenUsed/>
    <w:rsid w:val="009571F1"/>
    <w:pPr>
      <w:tabs>
        <w:tab w:val="center" w:pos="4680"/>
        <w:tab w:val="right" w:pos="9360"/>
      </w:tabs>
    </w:pPr>
  </w:style>
  <w:style w:type="character" w:customStyle="1" w:styleId="FooterChar">
    <w:name w:val="Footer Char"/>
    <w:basedOn w:val="DefaultParagraphFont"/>
    <w:link w:val="Footer"/>
    <w:uiPriority w:val="99"/>
    <w:rsid w:val="009571F1"/>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giaopnphuth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F08F-2077-42FC-9594-9CF6FCF7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ctn</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VANDUC</cp:lastModifiedBy>
  <cp:revision>12</cp:revision>
  <cp:lastPrinted>2016-05-06T07:54:00Z</cp:lastPrinted>
  <dcterms:created xsi:type="dcterms:W3CDTF">2016-05-17T08:14:00Z</dcterms:created>
  <dcterms:modified xsi:type="dcterms:W3CDTF">2016-05-19T01:13:00Z</dcterms:modified>
</cp:coreProperties>
</file>